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3637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AU" w:eastAsia="zh-CN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545"/>
          </w:tblGrid>
          <w:tr w:rsidR="0090245D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placeholder>
                  <w:docPart w:val="C10C183E002D4AF3B349E958DDEEB96A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90245D" w:rsidRDefault="0090245D" w:rsidP="0090245D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Petrol Stations Locator</w:t>
                    </w:r>
                  </w:p>
                </w:tc>
              </w:sdtContent>
            </w:sdt>
          </w:tr>
          <w:tr w:rsidR="0090245D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placeholder>
                  <w:docPart w:val="539D3CD3627A476CA64F39FB3A0D0AD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90245D" w:rsidRDefault="00C953A7" w:rsidP="00C953A7">
                    <w:pPr>
                      <w:pStyle w:val="NoSpacing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>Story Boards</w:t>
                    </w:r>
                  </w:p>
                </w:tc>
              </w:sdtContent>
            </w:sdt>
          </w:tr>
          <w:tr w:rsidR="0090245D">
            <w:tc>
              <w:tcPr>
                <w:tcW w:w="5746" w:type="dxa"/>
              </w:tcPr>
              <w:p w:rsidR="0090245D" w:rsidRDefault="0090245D">
                <w:pPr>
                  <w:pStyle w:val="NoSpacing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90245D">
            <w:sdt>
              <w:sdtPr>
                <w:alias w:val="Abstract"/>
                <w:id w:val="703864200"/>
                <w:placeholder>
                  <w:docPart w:val="AFA4D0CC79A248838C85304BE502B96D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90245D" w:rsidRDefault="00C953A7" w:rsidP="00C953A7">
                    <w:pPr>
                      <w:pStyle w:val="NoSpacing"/>
                    </w:pPr>
                    <w:r>
                      <w:t xml:space="preserve">This document carries project user interface story boards. </w:t>
                    </w:r>
                  </w:p>
                </w:tc>
              </w:sdtContent>
            </w:sdt>
          </w:tr>
          <w:tr w:rsidR="0090245D">
            <w:tc>
              <w:tcPr>
                <w:tcW w:w="5746" w:type="dxa"/>
              </w:tcPr>
              <w:p w:rsidR="0090245D" w:rsidRDefault="0090245D">
                <w:pPr>
                  <w:pStyle w:val="NoSpacing"/>
                </w:pPr>
              </w:p>
            </w:tc>
          </w:tr>
          <w:tr w:rsidR="0090245D">
            <w:sdt>
              <w:sdtPr>
                <w:rPr>
                  <w:b/>
                  <w:bCs/>
                </w:rPr>
                <w:alias w:val="Author"/>
                <w:id w:val="703864205"/>
                <w:placeholder>
                  <w:docPart w:val="5C23F994BD7543AA8C89E396530729EA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90245D" w:rsidRDefault="00C953A7" w:rsidP="00C953A7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  <w:lang w:val="en-AU"/>
                      </w:rPr>
                      <w:t>The Firing Mongooses</w:t>
                    </w:r>
                  </w:p>
                </w:tc>
              </w:sdtContent>
            </w:sdt>
          </w:tr>
          <w:tr w:rsidR="0090245D">
            <w:sdt>
              <w:sdtPr>
                <w:rPr>
                  <w:b/>
                  <w:bCs/>
                </w:rPr>
                <w:alias w:val="Date"/>
                <w:id w:val="703864210"/>
                <w:placeholder>
                  <w:docPart w:val="5C528E59D06248A197F06B4F0E598314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2-09-24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90245D" w:rsidRDefault="00FA0985" w:rsidP="00777BAC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9/</w:t>
                    </w:r>
                    <w:r w:rsidR="00777BAC">
                      <w:rPr>
                        <w:b/>
                        <w:bCs/>
                      </w:rPr>
                      <w:t>24</w:t>
                    </w:r>
                    <w:r>
                      <w:rPr>
                        <w:b/>
                        <w:bCs/>
                      </w:rPr>
                      <w:t>/2012</w:t>
                    </w:r>
                  </w:p>
                </w:tc>
              </w:sdtContent>
            </w:sdt>
          </w:tr>
          <w:tr w:rsidR="0090245D">
            <w:tc>
              <w:tcPr>
                <w:tcW w:w="5746" w:type="dxa"/>
              </w:tcPr>
              <w:p w:rsidR="0090245D" w:rsidRDefault="0090245D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90245D" w:rsidRDefault="0090245D">
          <w:r>
            <w:rPr>
              <w:noProof/>
              <w:lang w:eastAsia="zh-TW"/>
            </w:rPr>
            <w:pict>
              <v:group id="_x0000_s1028" style="position:absolute;margin-left:1347.85pt;margin-top:0;width:264.55pt;height:690.65pt;z-index:251660288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9" type="#_x0000_t32" style="position:absolute;left:6519;top:1258;width:4303;height:10040;flip:x" o:connectortype="straight" strokecolor="#a7bfde [1620]"/>
                <v:group id="_x0000_s1030" style="position:absolute;left:5531;top:9226;width:5291;height:5845" coordorigin="5531,9226" coordsize="5291,5845">
                  <v:shape id="_x0000_s1031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32" style="position:absolute;left:6117;top:10212;width:4526;height:4258;rotation:41366637fd;flip:y" fillcolor="#d3dfee [820]" stroked="f" strokecolor="#a7bfde [1620]"/>
                  <v:oval id="_x0000_s1033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9" style="position:absolute;margin-left:0;margin-top:0;width:464.8pt;height:380.95pt;z-index:251662336;mso-position-horizontal:left;mso-position-horizontal-relative:page;mso-position-vertical:top;mso-position-vertical-relative:page" coordorigin="15,15" coordsize="9296,7619" o:allowincell="f">
                <v:shape id="_x0000_s1040" type="#_x0000_t32" style="position:absolute;left:15;top:15;width:7512;height:7386" o:connectortype="straight" strokecolor="#a7bfde [1620]"/>
                <v:group id="_x0000_s1041" style="position:absolute;left:7095;top:5418;width:2216;height:2216" coordorigin="7907,4350" coordsize="2216,2216">
                  <v:oval id="_x0000_s1042" style="position:absolute;left:7907;top:4350;width:2216;height:2216" fillcolor="#a7bfde [1620]" stroked="f"/>
                  <v:oval id="_x0000_s1043" style="position:absolute;left:7961;top:4684;width:1813;height:1813" fillcolor="#d3dfee [820]" stroked="f"/>
                  <v:oval id="_x0000_s1044" style="position:absolute;left:8006;top:5027;width:1375;height:1375" fillcolor="#7ba0cd [2420]" stroked="f"/>
                </v:group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4" style="position:absolute;margin-left:2183.7pt;margin-top:0;width:332.7pt;height:227.25pt;z-index:251661312;mso-position-horizontal:right;mso-position-horizontal-relative:margin;mso-position-vertical:top;mso-position-vertical-relative:page" coordorigin="4136,15" coordsize="6654,4545" o:allowincell="f">
                <v:shape id="_x0000_s1035" type="#_x0000_t32" style="position:absolute;left:4136;top:15;width:3058;height:3855" o:connectortype="straight" strokecolor="#a7bfde [1620]"/>
                <v:oval id="_x0000_s1036" style="position:absolute;left:6674;top:444;width:4116;height:4116" fillcolor="#a7bfde [1620]" stroked="f"/>
                <v:oval id="_x0000_s1037" style="position:absolute;left:6773;top:1058;width:3367;height:3367" fillcolor="#d3dfee [820]" stroked="f"/>
                <v:oval id="_x0000_s1038" style="position:absolute;left:6856;top:1709;width:2553;height:2553" fillcolor="#7ba0cd [2420]" stroked="f"/>
                <w10:wrap anchorx="margin" anchory="page"/>
              </v:group>
            </w:pict>
          </w:r>
        </w:p>
        <w:p w:rsidR="0090245D" w:rsidRDefault="0090245D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  <w:r>
            <w:br w:type="page"/>
          </w:r>
        </w:p>
      </w:sdtContent>
    </w:sdt>
    <w:p w:rsidR="00D76DB2" w:rsidRDefault="00D76DB2" w:rsidP="00D76DB2">
      <w:pPr>
        <w:pStyle w:val="Heading1"/>
      </w:pPr>
      <w:r>
        <w:lastRenderedPageBreak/>
        <w:t>Option 1:</w:t>
      </w:r>
    </w:p>
    <w:p w:rsidR="00D76DB2" w:rsidRDefault="00D76DB2">
      <w:r>
        <w:t xml:space="preserve">The below image has banner stuff at the top of the page.  Tabs showing States filter options plus the map and the footer part as well.   </w:t>
      </w:r>
    </w:p>
    <w:p w:rsidR="00B44FB4" w:rsidRDefault="00D76DB2" w:rsidP="00411FD7">
      <w:r>
        <w:object w:dxaOrig="11352" w:dyaOrig="140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559.5pt" o:ole="">
            <v:imagedata r:id="rId7" o:title=""/>
          </v:shape>
          <o:OLEObject Type="Embed" ProgID="Visio.Drawing.11" ShapeID="_x0000_i1025" DrawAspect="Content" ObjectID="_1411895884" r:id="rId8"/>
        </w:object>
      </w:r>
      <w:r w:rsidR="00B44FB4" w:rsidRPr="00411FD7">
        <w:rPr>
          <w:rStyle w:val="Heading1Char"/>
        </w:rPr>
        <w:t xml:space="preserve">Option </w:t>
      </w:r>
      <w:r w:rsidR="00411FD7">
        <w:rPr>
          <w:rStyle w:val="Heading1Char"/>
        </w:rPr>
        <w:t>2</w:t>
      </w:r>
      <w:r w:rsidR="00B44FB4" w:rsidRPr="00411FD7">
        <w:rPr>
          <w:rStyle w:val="Heading1Char"/>
        </w:rPr>
        <w:t>:</w:t>
      </w:r>
    </w:p>
    <w:p w:rsidR="002F7724" w:rsidRDefault="00B44FB4" w:rsidP="00B44FB4">
      <w:r>
        <w:t>The below image has banner stuff at the top of the page.  Tabs showing</w:t>
      </w:r>
      <w:r w:rsidR="002F7724">
        <w:t xml:space="preserve"> Filter options and driving</w:t>
      </w:r>
      <w:r>
        <w:t>.</w:t>
      </w:r>
    </w:p>
    <w:p w:rsidR="00B44FB4" w:rsidRDefault="002F7724" w:rsidP="00B44FB4">
      <w:r>
        <w:lastRenderedPageBreak/>
        <w:t xml:space="preserve">Now by default Filter tab will be visible and it will have 3 sections like Locate by Company, Locate by products, Locate by services </w:t>
      </w:r>
      <w:r w:rsidRPr="002F7724">
        <w:rPr>
          <w:b/>
          <w:color w:val="FF0000"/>
        </w:rPr>
        <w:t>and not direction locations</w:t>
      </w:r>
      <w:r>
        <w:rPr>
          <w:b/>
          <w:color w:val="FF0000"/>
        </w:rPr>
        <w:t xml:space="preserve"> section</w:t>
      </w:r>
      <w:r w:rsidRPr="002F7724">
        <w:rPr>
          <w:b/>
        </w:rPr>
        <w:t xml:space="preserve">. </w:t>
      </w:r>
      <w:r w:rsidRPr="002F7724">
        <w:t>And when the user has set his preferences he will have to click the 2</w:t>
      </w:r>
      <w:r w:rsidRPr="002F7724">
        <w:rPr>
          <w:vertAlign w:val="superscript"/>
        </w:rPr>
        <w:t>nd</w:t>
      </w:r>
      <w:r w:rsidRPr="002F7724">
        <w:t xml:space="preserve"> tab which is </w:t>
      </w:r>
      <w:r w:rsidRPr="002F7724">
        <w:rPr>
          <w:b/>
        </w:rPr>
        <w:t>Driving</w:t>
      </w:r>
      <w:r w:rsidRPr="002F7724">
        <w:t xml:space="preserve"> which will have only one section i</w:t>
      </w:r>
      <w:r>
        <w:t>.e.</w:t>
      </w:r>
      <w:r>
        <w:rPr>
          <w:b/>
          <w:color w:val="FF0000"/>
        </w:rPr>
        <w:t>Direction Locations</w:t>
      </w:r>
      <w:r w:rsidRPr="002F7724">
        <w:t>where he will enter street name, suburb, post code</w:t>
      </w:r>
      <w:r>
        <w:t>.</w:t>
      </w:r>
      <w:bookmarkStart w:id="0" w:name="_GoBack"/>
      <w:bookmarkEnd w:id="0"/>
      <w:r>
        <w:object w:dxaOrig="11352" w:dyaOrig="14077">
          <v:shape id="_x0000_i1026" type="#_x0000_t75" style="width:451.5pt;height:559.5pt" o:ole="">
            <v:imagedata r:id="rId9" o:title=""/>
          </v:shape>
          <o:OLEObject Type="Embed" ProgID="Visio.Drawing.11" ShapeID="_x0000_i1026" DrawAspect="Content" ObjectID="_1411895885" r:id="rId10"/>
        </w:object>
      </w:r>
    </w:p>
    <w:p w:rsidR="00B44FB4" w:rsidRDefault="00B44FB4"/>
    <w:sectPr w:rsidR="00B44FB4" w:rsidSect="002B487F">
      <w:headerReference w:type="default" r:id="rId1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18D2" w:rsidRDefault="002D18D2" w:rsidP="008142BF">
      <w:pPr>
        <w:spacing w:after="0" w:line="240" w:lineRule="auto"/>
      </w:pPr>
      <w:r>
        <w:separator/>
      </w:r>
    </w:p>
  </w:endnote>
  <w:endnote w:type="continuationSeparator" w:id="1">
    <w:p w:rsidR="002D18D2" w:rsidRDefault="002D18D2" w:rsidP="0081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18D2" w:rsidRDefault="002D18D2" w:rsidP="008142BF">
      <w:pPr>
        <w:spacing w:after="0" w:line="240" w:lineRule="auto"/>
      </w:pPr>
      <w:r>
        <w:separator/>
      </w:r>
    </w:p>
  </w:footnote>
  <w:footnote w:type="continuationSeparator" w:id="1">
    <w:p w:rsidR="002D18D2" w:rsidRDefault="002D18D2" w:rsidP="008142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42BF" w:rsidRDefault="008142BF">
    <w:pPr>
      <w:pStyle w:val="Header"/>
    </w:pPr>
    <w:r w:rsidRPr="008142BF">
      <w:drawing>
        <wp:inline distT="0" distB="0" distL="0" distR="0">
          <wp:extent cx="5731510" cy="521436"/>
          <wp:effectExtent l="19050" t="0" r="2540" b="0"/>
          <wp:docPr id="4" name="Picture 1" descr="Mongoose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ongooseheader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1510" cy="521436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76DB2"/>
    <w:rsid w:val="002469F9"/>
    <w:rsid w:val="002B487F"/>
    <w:rsid w:val="002D18D2"/>
    <w:rsid w:val="002F7724"/>
    <w:rsid w:val="00411FD7"/>
    <w:rsid w:val="005B2F05"/>
    <w:rsid w:val="00604617"/>
    <w:rsid w:val="00777BAC"/>
    <w:rsid w:val="008142BF"/>
    <w:rsid w:val="0090245D"/>
    <w:rsid w:val="00B44FB4"/>
    <w:rsid w:val="00C953A7"/>
    <w:rsid w:val="00D539CA"/>
    <w:rsid w:val="00D76DB2"/>
    <w:rsid w:val="00FA0985"/>
    <w:rsid w:val="00FE4C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029"/>
        <o:r id="V:Rule2" type="connector" idref="#_x0000_s1040"/>
        <o:r id="V:Rule3" type="connector" idref="#_x0000_s103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F05"/>
  </w:style>
  <w:style w:type="paragraph" w:styleId="Heading1">
    <w:name w:val="heading 1"/>
    <w:basedOn w:val="Normal"/>
    <w:next w:val="Normal"/>
    <w:link w:val="Heading1Char"/>
    <w:uiPriority w:val="9"/>
    <w:qFormat/>
    <w:rsid w:val="00D76D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D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link w:val="NoSpacingChar"/>
    <w:uiPriority w:val="1"/>
    <w:qFormat/>
    <w:rsid w:val="0090245D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0245D"/>
    <w:rPr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24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24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42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2BF"/>
  </w:style>
  <w:style w:type="paragraph" w:styleId="Footer">
    <w:name w:val="footer"/>
    <w:basedOn w:val="Normal"/>
    <w:link w:val="FooterChar"/>
    <w:uiPriority w:val="99"/>
    <w:semiHidden/>
    <w:unhideWhenUsed/>
    <w:rsid w:val="008142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142B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6D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D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microsoft.com/office/2007/relationships/stylesWithEffects" Target="stylesWithEffect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10C183E002D4AF3B349E958DDEEB9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D1E539-A6DE-47E6-BB1D-F372B0A61C7B}"/>
      </w:docPartPr>
      <w:docPartBody>
        <w:p w:rsidR="00000000" w:rsidRDefault="005C66C6" w:rsidP="005C66C6">
          <w:pPr>
            <w:pStyle w:val="C10C183E002D4AF3B349E958DDEEB96A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48"/>
              <w:szCs w:val="48"/>
            </w:rPr>
            <w:t>[Type the document title]</w:t>
          </w:r>
        </w:p>
      </w:docPartBody>
    </w:docPart>
    <w:docPart>
      <w:docPartPr>
        <w:name w:val="539D3CD3627A476CA64F39FB3A0D0A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B08BBA-5918-43C4-B67F-C7F562BEA344}"/>
      </w:docPartPr>
      <w:docPartBody>
        <w:p w:rsidR="00000000" w:rsidRDefault="005C66C6" w:rsidP="005C66C6">
          <w:pPr>
            <w:pStyle w:val="539D3CD3627A476CA64F39FB3A0D0AD6"/>
          </w:pPr>
          <w:r>
            <w:rPr>
              <w:color w:val="484329" w:themeColor="background2" w:themeShade="3F"/>
              <w:sz w:val="28"/>
              <w:szCs w:val="28"/>
            </w:rPr>
            <w:t>[Type the document subtitle]</w:t>
          </w:r>
        </w:p>
      </w:docPartBody>
    </w:docPart>
    <w:docPart>
      <w:docPartPr>
        <w:name w:val="AFA4D0CC79A248838C85304BE502B9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D9AAEA-831B-462B-BDB3-E7EA0BB30AC7}"/>
      </w:docPartPr>
      <w:docPartBody>
        <w:p w:rsidR="00000000" w:rsidRDefault="005C66C6" w:rsidP="005C66C6">
          <w:pPr>
            <w:pStyle w:val="AFA4D0CC79A248838C85304BE502B96D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5C23F994BD7543AA8C89E396530729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6167E4-F001-4133-A407-F8030D696433}"/>
      </w:docPartPr>
      <w:docPartBody>
        <w:p w:rsidR="00000000" w:rsidRDefault="005C66C6" w:rsidP="005C66C6">
          <w:pPr>
            <w:pStyle w:val="5C23F994BD7543AA8C89E396530729EA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5C528E59D06248A197F06B4F0E5983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2DA831-CBBB-43A4-A9C1-65E6483CCFC5}"/>
      </w:docPartPr>
      <w:docPartBody>
        <w:p w:rsidR="00000000" w:rsidRDefault="005C66C6" w:rsidP="005C66C6">
          <w:pPr>
            <w:pStyle w:val="5C528E59D06248A197F06B4F0E598314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C66C6"/>
    <w:rsid w:val="005C66C6"/>
    <w:rsid w:val="00660E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10C183E002D4AF3B349E958DDEEB96A">
    <w:name w:val="C10C183E002D4AF3B349E958DDEEB96A"/>
    <w:rsid w:val="005C66C6"/>
  </w:style>
  <w:style w:type="paragraph" w:customStyle="1" w:styleId="539D3CD3627A476CA64F39FB3A0D0AD6">
    <w:name w:val="539D3CD3627A476CA64F39FB3A0D0AD6"/>
    <w:rsid w:val="005C66C6"/>
  </w:style>
  <w:style w:type="paragraph" w:customStyle="1" w:styleId="AFA4D0CC79A248838C85304BE502B96D">
    <w:name w:val="AFA4D0CC79A248838C85304BE502B96D"/>
    <w:rsid w:val="005C66C6"/>
  </w:style>
  <w:style w:type="paragraph" w:customStyle="1" w:styleId="5C23F994BD7543AA8C89E396530729EA">
    <w:name w:val="5C23F994BD7543AA8C89E396530729EA"/>
    <w:rsid w:val="005C66C6"/>
  </w:style>
  <w:style w:type="paragraph" w:customStyle="1" w:styleId="5C528E59D06248A197F06B4F0E598314">
    <w:name w:val="5C528E59D06248A197F06B4F0E598314"/>
    <w:rsid w:val="005C66C6"/>
  </w:style>
  <w:style w:type="paragraph" w:customStyle="1" w:styleId="DC61F1F9AD8B4D759D92853FD32CC878">
    <w:name w:val="DC61F1F9AD8B4D759D92853FD32CC878"/>
    <w:rsid w:val="005C66C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2012-09-24T00:00:00</PublishDate>
  <Abstract>This document carries project user interface story boards. 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125</Words>
  <Characters>717</Characters>
  <Application>Microsoft Office Word</Application>
  <DocSecurity>0</DocSecurity>
  <Lines>5</Lines>
  <Paragraphs>1</Paragraphs>
  <ScaleCrop>false</ScaleCrop>
  <Company>University of Canberra</Company>
  <LinksUpToDate>false</LinksUpToDate>
  <CharactersWithSpaces>841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Petrol Stations Locator</dc:title>
  <dc:subject>Story Boards</dc:subject>
  <dc:creator>The Firing Mongooses</dc:creator>
  <cp:lastModifiedBy>Muhammad Irfan Arif</cp:lastModifiedBy>
  <cp:revision>13</cp:revision>
  <dcterms:created xsi:type="dcterms:W3CDTF">2012-09-24T07:04:00Z</dcterms:created>
  <dcterms:modified xsi:type="dcterms:W3CDTF">2012-10-16T01:31:00Z</dcterms:modified>
</cp:coreProperties>
</file>